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02"/>
      </w:tblGrid>
      <w:tr w:rsidR="009D25FF" w:rsidRPr="009D25FF" w14:paraId="6AF754A4" w14:textId="77777777" w:rsidTr="00EA2D99">
        <w:tc>
          <w:tcPr>
            <w:tcW w:w="4503" w:type="dxa"/>
            <w:shd w:val="clear" w:color="auto" w:fill="auto"/>
            <w:vAlign w:val="center"/>
          </w:tcPr>
          <w:p w14:paraId="3B0C892D" w14:textId="77777777"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 xml:space="preserve">    </w:t>
            </w:r>
            <w:r w:rsidRPr="009D25FF">
              <w:rPr>
                <w:noProof/>
              </w:rPr>
              <w:drawing>
                <wp:inline distT="0" distB="0" distL="0" distR="0" wp14:anchorId="73F44DFC" wp14:editId="7E60B2DB">
                  <wp:extent cx="543560" cy="690245"/>
                  <wp:effectExtent l="0" t="0" r="889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_rh_3_jednobojni-d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5FF" w:rsidRPr="009D25FF" w14:paraId="4D4E0006" w14:textId="77777777" w:rsidTr="00EA2D99">
        <w:tc>
          <w:tcPr>
            <w:tcW w:w="4503" w:type="dxa"/>
            <w:shd w:val="clear" w:color="auto" w:fill="auto"/>
            <w:vAlign w:val="center"/>
          </w:tcPr>
          <w:p w14:paraId="2D771ADB" w14:textId="77777777"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>REPUBLIKA HRVATSKA</w:t>
            </w:r>
          </w:p>
        </w:tc>
      </w:tr>
      <w:tr w:rsidR="009D25FF" w:rsidRPr="009D25FF" w14:paraId="4525CAD2" w14:textId="77777777" w:rsidTr="00EA2D99">
        <w:tc>
          <w:tcPr>
            <w:tcW w:w="4503" w:type="dxa"/>
            <w:shd w:val="clear" w:color="auto" w:fill="auto"/>
            <w:vAlign w:val="center"/>
          </w:tcPr>
          <w:p w14:paraId="4463D66C" w14:textId="77777777"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>MINISTARSTVO PRAVOSUĐA</w:t>
            </w:r>
            <w:r w:rsidR="002246BC">
              <w:rPr>
                <w:b/>
              </w:rPr>
              <w:t xml:space="preserve"> I UPRAVE</w:t>
            </w:r>
          </w:p>
        </w:tc>
      </w:tr>
    </w:tbl>
    <w:p w14:paraId="55E2AF1B" w14:textId="77777777" w:rsidR="009D25FF" w:rsidRDefault="009D25FF" w:rsidP="006E740B">
      <w:pPr>
        <w:spacing w:after="200" w:line="276" w:lineRule="auto"/>
        <w:jc w:val="both"/>
        <w:rPr>
          <w:color w:val="000000"/>
        </w:rPr>
      </w:pPr>
    </w:p>
    <w:p w14:paraId="74649052" w14:textId="7D4FAC0C" w:rsidR="00EA7640" w:rsidRPr="00A17893" w:rsidRDefault="00774593" w:rsidP="00EA7640">
      <w:pPr>
        <w:spacing w:after="200" w:line="276" w:lineRule="auto"/>
        <w:jc w:val="both"/>
        <w:rPr>
          <w:color w:val="FF0000"/>
        </w:rPr>
      </w:pPr>
      <w:r>
        <w:rPr>
          <w:color w:val="000000"/>
        </w:rPr>
        <w:t>Sukladno članku 4. Uredbe o raspisivanju i provedbi javnog natječaja i internog oglasa u državnoj sl</w:t>
      </w:r>
      <w:r w:rsidRPr="00F26B68">
        <w:t>užbi („Narodne novine“, broj 78/17</w:t>
      </w:r>
      <w:r w:rsidR="009E330C" w:rsidRPr="00F26B68">
        <w:t xml:space="preserve"> i 89/19</w:t>
      </w:r>
      <w:r w:rsidRPr="00F26B68">
        <w:t xml:space="preserve">), a vezano uz raspisani Javni natječaj KLASA: </w:t>
      </w:r>
      <w:r w:rsidR="00660F04">
        <w:t>112-01/24-</w:t>
      </w:r>
      <w:r w:rsidR="00660F04" w:rsidRPr="00660F04">
        <w:t>01/233</w:t>
      </w:r>
      <w:r w:rsidRPr="00660F04">
        <w:t xml:space="preserve">, </w:t>
      </w:r>
      <w:r w:rsidR="00DA20A9" w:rsidRPr="00660F04">
        <w:t xml:space="preserve">objavljen u </w:t>
      </w:r>
      <w:r w:rsidR="003746F8" w:rsidRPr="00660F04">
        <w:t>„</w:t>
      </w:r>
      <w:r w:rsidR="00DA20A9" w:rsidRPr="00660F04">
        <w:t>Narodnim novinama</w:t>
      </w:r>
      <w:r w:rsidR="003746F8" w:rsidRPr="00660F04">
        <w:t>“</w:t>
      </w:r>
      <w:r w:rsidR="00DA20A9" w:rsidRPr="00660F04">
        <w:t xml:space="preserve"> broj </w:t>
      </w:r>
      <w:r w:rsidR="00660F04" w:rsidRPr="00660F04">
        <w:t>40</w:t>
      </w:r>
      <w:r w:rsidR="00DA20A9" w:rsidRPr="00660F04">
        <w:t>/2</w:t>
      </w:r>
      <w:r w:rsidR="00397913" w:rsidRPr="00660F04">
        <w:t>024</w:t>
      </w:r>
      <w:r w:rsidR="00DA20A9" w:rsidRPr="00660F04">
        <w:t xml:space="preserve"> od </w:t>
      </w:r>
      <w:r w:rsidR="00660F04" w:rsidRPr="00660F04">
        <w:t>5</w:t>
      </w:r>
      <w:r w:rsidR="008051CD" w:rsidRPr="00660F04">
        <w:t xml:space="preserve">. </w:t>
      </w:r>
      <w:r w:rsidR="00660F04" w:rsidRPr="00660F04">
        <w:t>travnja</w:t>
      </w:r>
      <w:r w:rsidR="008051CD" w:rsidRPr="00660F04">
        <w:t xml:space="preserve"> 202</w:t>
      </w:r>
      <w:r w:rsidR="00397913" w:rsidRPr="00660F04">
        <w:t>4</w:t>
      </w:r>
      <w:r w:rsidR="008051CD" w:rsidRPr="00660F04">
        <w:t>.</w:t>
      </w:r>
      <w:r w:rsidRPr="00660F04">
        <w:t>, objavljuje se</w:t>
      </w:r>
    </w:p>
    <w:p w14:paraId="5101A11C" w14:textId="77777777" w:rsidR="00EA7640" w:rsidRDefault="00EA7640" w:rsidP="00EA7640">
      <w:pPr>
        <w:spacing w:after="200" w:line="276" w:lineRule="auto"/>
        <w:jc w:val="both"/>
        <w:rPr>
          <w:color w:val="000000"/>
        </w:rPr>
      </w:pPr>
    </w:p>
    <w:p w14:paraId="468E8ACF" w14:textId="77777777" w:rsidR="00774593" w:rsidRPr="009D25FF" w:rsidRDefault="00774593" w:rsidP="00774593">
      <w:pPr>
        <w:spacing w:line="276" w:lineRule="auto"/>
        <w:jc w:val="center"/>
        <w:rPr>
          <w:b/>
          <w:color w:val="000000"/>
        </w:rPr>
      </w:pPr>
      <w:r w:rsidRPr="009D25FF">
        <w:rPr>
          <w:b/>
          <w:color w:val="000000"/>
        </w:rPr>
        <w:t>OPIS POSLOVA RADN</w:t>
      </w:r>
      <w:r w:rsidR="00CB31DB">
        <w:rPr>
          <w:b/>
          <w:color w:val="000000"/>
        </w:rPr>
        <w:t>OG</w:t>
      </w:r>
      <w:r w:rsidRPr="009D25FF">
        <w:rPr>
          <w:b/>
          <w:color w:val="000000"/>
        </w:rPr>
        <w:t xml:space="preserve"> MJESTA, PODACI O PLAĆI, SADRŽAJU I NAČINU TESTIRANJA TE  PRAVNI I DRUGI IZVORI ZA PRIPREMANJE KANDIDATA ZA TESTIRANJE</w:t>
      </w:r>
    </w:p>
    <w:p w14:paraId="657006A8" w14:textId="77777777" w:rsidR="00774593" w:rsidRDefault="00774593" w:rsidP="00774593">
      <w:pPr>
        <w:spacing w:line="276" w:lineRule="auto"/>
        <w:jc w:val="both"/>
        <w:rPr>
          <w:b/>
          <w:color w:val="000000"/>
        </w:rPr>
      </w:pPr>
    </w:p>
    <w:p w14:paraId="15BC449C" w14:textId="77777777" w:rsidR="00774593" w:rsidRDefault="00774593" w:rsidP="00774593">
      <w:pP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NAPOMENA: </w:t>
      </w:r>
      <w:r>
        <w:t>Na službenoj web stranici Ministarstva pravosuđa</w:t>
      </w:r>
      <w:r w:rsidR="009E330C">
        <w:t xml:space="preserve"> i uprave</w:t>
      </w:r>
      <w:r>
        <w:t xml:space="preserve"> </w:t>
      </w:r>
      <w:bookmarkStart w:id="0" w:name="_Hlk51076771"/>
      <w:r w:rsidR="00263B5B">
        <w:fldChar w:fldCharType="begin"/>
      </w:r>
      <w:r w:rsidR="00263B5B">
        <w:instrText xml:space="preserve"> HYPERLINK "</w:instrText>
      </w:r>
      <w:r w:rsidR="00263B5B" w:rsidRPr="00263B5B">
        <w:instrText>https://mpu.gov.hr/</w:instrText>
      </w:r>
      <w:r w:rsidR="00263B5B">
        <w:instrText xml:space="preserve">" </w:instrText>
      </w:r>
      <w:r w:rsidR="00263B5B">
        <w:fldChar w:fldCharType="separate"/>
      </w:r>
      <w:r w:rsidR="00263B5B" w:rsidRPr="00FE45BA">
        <w:rPr>
          <w:rStyle w:val="Hiperveza"/>
        </w:rPr>
        <w:t>https://mpu.gov.hr/</w:t>
      </w:r>
      <w:bookmarkEnd w:id="0"/>
      <w:r w:rsidR="00263B5B">
        <w:fldChar w:fldCharType="end"/>
      </w:r>
      <w:r w:rsidR="009E330C">
        <w:t xml:space="preserve"> objavit</w:t>
      </w:r>
      <w:r>
        <w:t xml:space="preserve"> će se mjesto i vrijeme održavanja testiranja najmanje pet dana prije dana određenog za testiranje.</w:t>
      </w:r>
    </w:p>
    <w:p w14:paraId="72A0C586" w14:textId="77777777" w:rsidR="00774593" w:rsidRDefault="00774593" w:rsidP="00774593">
      <w:pPr>
        <w:spacing w:line="276" w:lineRule="auto"/>
        <w:jc w:val="both"/>
        <w:rPr>
          <w:b/>
          <w:color w:val="000000"/>
        </w:rPr>
      </w:pPr>
    </w:p>
    <w:p w14:paraId="1CC69001" w14:textId="77777777" w:rsidR="00774593" w:rsidRDefault="00774593" w:rsidP="00774593">
      <w:pPr>
        <w:spacing w:line="276" w:lineRule="auto"/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Opis poslova radn</w:t>
      </w:r>
      <w:r w:rsidR="00053D08">
        <w:rPr>
          <w:b/>
          <w:i/>
          <w:color w:val="000000"/>
          <w:u w:val="single"/>
        </w:rPr>
        <w:t>og</w:t>
      </w:r>
      <w:r>
        <w:rPr>
          <w:b/>
          <w:i/>
          <w:color w:val="000000"/>
          <w:u w:val="single"/>
        </w:rPr>
        <w:t xml:space="preserve"> mjesta</w:t>
      </w:r>
    </w:p>
    <w:p w14:paraId="088F469D" w14:textId="77777777" w:rsidR="00774593" w:rsidRDefault="00774593" w:rsidP="00774593">
      <w:pPr>
        <w:spacing w:line="276" w:lineRule="auto"/>
        <w:jc w:val="both"/>
        <w:rPr>
          <w:b/>
          <w:i/>
          <w:color w:val="000000"/>
          <w:u w:val="single"/>
        </w:rPr>
      </w:pPr>
    </w:p>
    <w:p w14:paraId="7B94BD1D" w14:textId="77777777" w:rsidR="006E740B" w:rsidRPr="006E740B" w:rsidRDefault="006E740B" w:rsidP="006E740B">
      <w:pPr>
        <w:spacing w:line="259" w:lineRule="auto"/>
        <w:rPr>
          <w:rFonts w:eastAsia="Calibri"/>
          <w:b/>
          <w:lang w:eastAsia="en-US"/>
        </w:rPr>
      </w:pPr>
      <w:r w:rsidRPr="006E740B">
        <w:rPr>
          <w:rFonts w:eastAsia="Calibri"/>
          <w:b/>
          <w:lang w:eastAsia="en-US"/>
        </w:rPr>
        <w:t>UPRAVA ZA ZATVORSKI SUSTAV I PROBACIJU</w:t>
      </w:r>
    </w:p>
    <w:p w14:paraId="1427F7B3" w14:textId="77777777" w:rsidR="006E740B" w:rsidRPr="006E740B" w:rsidRDefault="00CB74BA" w:rsidP="006E740B">
      <w:pPr>
        <w:spacing w:line="259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KAZNIONICA U LEPOGLAVI</w:t>
      </w:r>
    </w:p>
    <w:p w14:paraId="5C5652BC" w14:textId="77777777" w:rsidR="005752F8" w:rsidRDefault="006E740B" w:rsidP="006E740B">
      <w:pPr>
        <w:spacing w:line="259" w:lineRule="auto"/>
        <w:rPr>
          <w:rFonts w:eastAsia="Calibri"/>
          <w:b/>
          <w:lang w:eastAsia="en-US"/>
        </w:rPr>
      </w:pPr>
      <w:r w:rsidRPr="006E740B">
        <w:rPr>
          <w:rFonts w:eastAsia="Calibri"/>
          <w:b/>
          <w:lang w:eastAsia="en-US"/>
        </w:rPr>
        <w:t xml:space="preserve">Odjel </w:t>
      </w:r>
      <w:r w:rsidR="005752F8">
        <w:rPr>
          <w:rFonts w:eastAsia="Calibri"/>
          <w:b/>
          <w:lang w:eastAsia="en-US"/>
        </w:rPr>
        <w:t>upravnih poslova</w:t>
      </w:r>
    </w:p>
    <w:p w14:paraId="76B0E5CA" w14:textId="77777777" w:rsidR="006E740B" w:rsidRPr="006E740B" w:rsidRDefault="006E740B" w:rsidP="006E740B">
      <w:pPr>
        <w:spacing w:line="259" w:lineRule="auto"/>
        <w:rPr>
          <w:rFonts w:eastAsia="Calibri"/>
          <w:b/>
          <w:lang w:eastAsia="en-US"/>
        </w:rPr>
      </w:pPr>
    </w:p>
    <w:p w14:paraId="7B6C5B02" w14:textId="77777777" w:rsidR="006E740B" w:rsidRPr="006E740B" w:rsidRDefault="006E740B" w:rsidP="006E740B">
      <w:pPr>
        <w:numPr>
          <w:ilvl w:val="0"/>
          <w:numId w:val="8"/>
        </w:numPr>
        <w:spacing w:after="160" w:line="259" w:lineRule="auto"/>
        <w:ind w:left="284" w:hanging="284"/>
        <w:contextualSpacing/>
        <w:rPr>
          <w:rFonts w:eastAsia="Calibri"/>
          <w:lang w:eastAsia="en-US"/>
        </w:rPr>
      </w:pPr>
      <w:r w:rsidRPr="006E740B">
        <w:rPr>
          <w:rFonts w:eastAsia="Calibri"/>
          <w:b/>
          <w:lang w:eastAsia="en-US"/>
        </w:rPr>
        <w:t xml:space="preserve">voditelj </w:t>
      </w:r>
      <w:r w:rsidR="00CB74BA">
        <w:rPr>
          <w:rFonts w:eastAsia="Calibri"/>
          <w:b/>
          <w:lang w:eastAsia="en-US"/>
        </w:rPr>
        <w:t>odjela</w:t>
      </w:r>
      <w:r w:rsidR="0002598E">
        <w:rPr>
          <w:rFonts w:eastAsia="Calibri"/>
          <w:lang w:eastAsia="en-US"/>
        </w:rPr>
        <w:t xml:space="preserve"> </w:t>
      </w:r>
      <w:r w:rsidRPr="006E740B">
        <w:rPr>
          <w:rFonts w:eastAsia="Calibri"/>
          <w:lang w:eastAsia="en-US"/>
        </w:rPr>
        <w:t>– 1 izvršitelj/</w:t>
      </w:r>
      <w:proofErr w:type="spellStart"/>
      <w:r w:rsidRPr="006E740B">
        <w:rPr>
          <w:rFonts w:eastAsia="Calibri"/>
          <w:lang w:eastAsia="en-US"/>
        </w:rPr>
        <w:t>ica</w:t>
      </w:r>
      <w:proofErr w:type="spellEnd"/>
      <w:r w:rsidRPr="006E740B">
        <w:rPr>
          <w:rFonts w:eastAsia="Calibri"/>
          <w:lang w:eastAsia="en-US"/>
        </w:rPr>
        <w:t xml:space="preserve"> </w:t>
      </w:r>
    </w:p>
    <w:p w14:paraId="06EC59D6" w14:textId="77777777" w:rsidR="006E740B" w:rsidRDefault="006E740B" w:rsidP="00774593">
      <w:pPr>
        <w:spacing w:line="276" w:lineRule="auto"/>
        <w:jc w:val="both"/>
        <w:rPr>
          <w:color w:val="000000"/>
        </w:rPr>
      </w:pPr>
    </w:p>
    <w:p w14:paraId="343F0ED4" w14:textId="77777777" w:rsidR="00CB74BA" w:rsidRPr="00126645" w:rsidRDefault="00CB74BA" w:rsidP="00CB74BA">
      <w:pPr>
        <w:widowControl w:val="0"/>
        <w:numPr>
          <w:ilvl w:val="0"/>
          <w:numId w:val="9"/>
        </w:numPr>
        <w:jc w:val="both"/>
      </w:pPr>
      <w:r w:rsidRPr="00126645">
        <w:t>upravlja, organizira, usklađuje i nadzire rad Odjela;</w:t>
      </w:r>
    </w:p>
    <w:p w14:paraId="7228BBAC" w14:textId="77777777" w:rsidR="00CB74BA" w:rsidRPr="00126645" w:rsidRDefault="00CB74BA" w:rsidP="00CB74BA">
      <w:pPr>
        <w:widowControl w:val="0"/>
        <w:numPr>
          <w:ilvl w:val="0"/>
          <w:numId w:val="9"/>
        </w:numPr>
        <w:jc w:val="both"/>
      </w:pPr>
      <w:r w:rsidRPr="00126645">
        <w:t>obavlja najsloženije upravno-pravne i opće poslove, kadrovske poslove, te upravlja ljudskim resursima;</w:t>
      </w:r>
    </w:p>
    <w:p w14:paraId="1FB49B77" w14:textId="77777777" w:rsidR="00CB74BA" w:rsidRPr="00126645" w:rsidRDefault="00CB74BA" w:rsidP="00CB74BA">
      <w:pPr>
        <w:widowControl w:val="0"/>
        <w:numPr>
          <w:ilvl w:val="0"/>
          <w:numId w:val="9"/>
        </w:numPr>
        <w:jc w:val="both"/>
      </w:pPr>
      <w:r w:rsidRPr="00126645">
        <w:t>obavlja poslove osiguravanja uvjeta smještaja, opreme i stručne pravne pomoći zatvorenicima, te ostale poslove koji omogućuju upravljanje kaznionicom;</w:t>
      </w:r>
    </w:p>
    <w:p w14:paraId="6EBCDFF2" w14:textId="77777777" w:rsidR="00CB74BA" w:rsidRPr="00126645" w:rsidRDefault="00CB74BA" w:rsidP="00CB74BA">
      <w:pPr>
        <w:widowControl w:val="0"/>
        <w:numPr>
          <w:ilvl w:val="0"/>
          <w:numId w:val="9"/>
        </w:numPr>
        <w:jc w:val="both"/>
      </w:pPr>
      <w:r w:rsidRPr="00126645">
        <w:t>sudjeluje u provođenju stegovnih postupaka protiv zatvorenika;</w:t>
      </w:r>
    </w:p>
    <w:p w14:paraId="5EE83E33" w14:textId="77777777" w:rsidR="00CB74BA" w:rsidRPr="00126645" w:rsidRDefault="00CB74BA" w:rsidP="00CB74BA">
      <w:pPr>
        <w:widowControl w:val="0"/>
        <w:numPr>
          <w:ilvl w:val="0"/>
          <w:numId w:val="9"/>
        </w:numPr>
        <w:jc w:val="both"/>
      </w:pPr>
      <w:r w:rsidRPr="00126645">
        <w:t xml:space="preserve">izrađuje nacrte općih i pojedinačnih pravnih akata iz nadležnosti upravitelja; </w:t>
      </w:r>
    </w:p>
    <w:p w14:paraId="0EA70AF7" w14:textId="77777777" w:rsidR="00CB74BA" w:rsidRDefault="00CB74BA" w:rsidP="00CB74BA">
      <w:pPr>
        <w:widowControl w:val="0"/>
        <w:numPr>
          <w:ilvl w:val="0"/>
          <w:numId w:val="9"/>
        </w:numPr>
        <w:jc w:val="both"/>
      </w:pPr>
      <w:r w:rsidRPr="00126645">
        <w:t xml:space="preserve">neposredno rješava pritužbe zatvorenika u odnosu na osiguravanje zajamčenih prava iz djelokruga odjela; </w:t>
      </w:r>
    </w:p>
    <w:p w14:paraId="395C5071" w14:textId="77777777" w:rsidR="00CB74BA" w:rsidRPr="00CB74BA" w:rsidRDefault="00CB74BA" w:rsidP="00CB74BA">
      <w:pPr>
        <w:widowControl w:val="0"/>
        <w:numPr>
          <w:ilvl w:val="0"/>
          <w:numId w:val="9"/>
        </w:numPr>
        <w:jc w:val="both"/>
      </w:pPr>
      <w:r w:rsidRPr="00CB74BA">
        <w:t>sudjeluje u radu Savjetodavnog vijeća i drugih stručnih tijela;</w:t>
      </w:r>
    </w:p>
    <w:p w14:paraId="2586C70F" w14:textId="77777777" w:rsidR="00CB74BA" w:rsidRPr="00126645" w:rsidRDefault="00CB74BA" w:rsidP="00CB74BA">
      <w:pPr>
        <w:widowControl w:val="0"/>
        <w:numPr>
          <w:ilvl w:val="0"/>
          <w:numId w:val="9"/>
        </w:numPr>
        <w:jc w:val="both"/>
      </w:pPr>
      <w:r w:rsidRPr="00126645">
        <w:t xml:space="preserve">nadzire vođenje propisanih evidencija iz djelokruga rada Odjela; </w:t>
      </w:r>
    </w:p>
    <w:p w14:paraId="3E8F5348" w14:textId="77777777" w:rsidR="00CB74BA" w:rsidRDefault="00CB74BA" w:rsidP="00CB74BA">
      <w:pPr>
        <w:widowControl w:val="0"/>
        <w:numPr>
          <w:ilvl w:val="0"/>
          <w:numId w:val="9"/>
        </w:numPr>
        <w:jc w:val="both"/>
      </w:pPr>
      <w:r w:rsidRPr="00126645">
        <w:t>sudjeluje u izradi statističkih i drugih izvješća;</w:t>
      </w:r>
    </w:p>
    <w:p w14:paraId="1B7AB9EA" w14:textId="77777777" w:rsidR="005752F8" w:rsidRDefault="00CB74BA" w:rsidP="00CB74BA">
      <w:pPr>
        <w:widowControl w:val="0"/>
        <w:numPr>
          <w:ilvl w:val="0"/>
          <w:numId w:val="9"/>
        </w:numPr>
        <w:jc w:val="both"/>
      </w:pPr>
      <w:r w:rsidRPr="00126645">
        <w:t>obavlja i druge poslove po nalogu nadređenih.</w:t>
      </w:r>
    </w:p>
    <w:p w14:paraId="4E3B07CB" w14:textId="77777777" w:rsidR="005752F8" w:rsidRDefault="005752F8" w:rsidP="005752F8">
      <w:pPr>
        <w:contextualSpacing/>
        <w:jc w:val="both"/>
      </w:pPr>
    </w:p>
    <w:p w14:paraId="49A6E304" w14:textId="77777777" w:rsidR="005752F8" w:rsidRDefault="005752F8" w:rsidP="005752F8">
      <w:pPr>
        <w:contextualSpacing/>
        <w:jc w:val="both"/>
      </w:pPr>
    </w:p>
    <w:p w14:paraId="225FFC5A" w14:textId="77777777" w:rsidR="00CB74BA" w:rsidRPr="005752F8" w:rsidRDefault="00CB74BA" w:rsidP="005752F8">
      <w:pPr>
        <w:contextualSpacing/>
        <w:jc w:val="both"/>
      </w:pPr>
    </w:p>
    <w:p w14:paraId="5760D1C0" w14:textId="77777777" w:rsidR="00774593" w:rsidRPr="00721DBD" w:rsidRDefault="00774593" w:rsidP="000533B9">
      <w:pPr>
        <w:spacing w:line="276" w:lineRule="auto"/>
        <w:jc w:val="both"/>
      </w:pPr>
      <w:r w:rsidRPr="00721DBD">
        <w:rPr>
          <w:b/>
          <w:i/>
          <w:u w:val="single"/>
        </w:rPr>
        <w:lastRenderedPageBreak/>
        <w:t>Podaci o plaći</w:t>
      </w:r>
    </w:p>
    <w:p w14:paraId="385B9069" w14:textId="77777777" w:rsidR="00B9726C" w:rsidRDefault="00B9726C" w:rsidP="00774593">
      <w:pPr>
        <w:spacing w:line="276" w:lineRule="auto"/>
        <w:jc w:val="both"/>
      </w:pPr>
    </w:p>
    <w:p w14:paraId="2BBFE7EF" w14:textId="77777777" w:rsidR="00A44B7A" w:rsidRPr="00A44B7A" w:rsidRDefault="00A44B7A" w:rsidP="00A44B7A">
      <w:pPr>
        <w:jc w:val="both"/>
        <w:rPr>
          <w:rFonts w:eastAsia="Calibri"/>
          <w:lang w:eastAsia="en-US"/>
        </w:rPr>
      </w:pPr>
      <w:r w:rsidRPr="00A44B7A">
        <w:rPr>
          <w:rFonts w:eastAsia="Calibri"/>
          <w:lang w:eastAsia="en-US"/>
        </w:rPr>
        <w:t>Sukladno članku 11. Zakona o plaćama u državnoj službi i javnim službama („Narodne novine“, broj 155/23) plaća službenika i namještenika sastoji se od osnovne plaće i dodataka na osnovnu plaću utvrđenih ovim Zakonom te ostalih primitaka u skladu s ovim Zakonom i općim propisom o radu. Sukladno članku 12. stavku 2. navedenog Zakona osnovna plaća je umnožak koeficijenta za obračun plaće radnog mjesta na koje je službenik i namještenik raspoređen i osnovice za obračun plaća.</w:t>
      </w:r>
    </w:p>
    <w:p w14:paraId="7C3182DA" w14:textId="77777777" w:rsidR="00A44B7A" w:rsidRPr="00A44B7A" w:rsidRDefault="00A44B7A" w:rsidP="00A44B7A">
      <w:pPr>
        <w:jc w:val="both"/>
        <w:rPr>
          <w:rFonts w:eastAsia="Calibri"/>
          <w:lang w:eastAsia="en-US"/>
        </w:rPr>
      </w:pPr>
    </w:p>
    <w:p w14:paraId="1275ECE5" w14:textId="77777777" w:rsidR="00A44B7A" w:rsidRPr="00A44B7A" w:rsidRDefault="00A44B7A" w:rsidP="00A44B7A">
      <w:pPr>
        <w:jc w:val="both"/>
        <w:rPr>
          <w:rFonts w:eastAsia="Calibri"/>
          <w:lang w:eastAsia="en-US"/>
        </w:rPr>
      </w:pPr>
      <w:r w:rsidRPr="00A44B7A">
        <w:rPr>
          <w:rFonts w:eastAsia="Calibri"/>
          <w:lang w:eastAsia="en-US"/>
        </w:rPr>
        <w:t>Sukladno članku 17. stavku 1. Zakona o plaćama u državnoj službi i javnim službama dodaci na osnovnu plaću su, između ostalih, dodatak za radni staž, koji iznosi 0,5% na osnovnu plaću za svaku navršenu godinu radnog staža.</w:t>
      </w:r>
    </w:p>
    <w:p w14:paraId="510DBEDE" w14:textId="77777777" w:rsidR="00A44B7A" w:rsidRPr="00A44B7A" w:rsidRDefault="00A44B7A" w:rsidP="00A44B7A">
      <w:pPr>
        <w:jc w:val="both"/>
        <w:rPr>
          <w:rFonts w:eastAsia="Calibri"/>
          <w:i/>
          <w:lang w:eastAsia="en-US"/>
        </w:rPr>
      </w:pPr>
    </w:p>
    <w:p w14:paraId="176034E6" w14:textId="77777777" w:rsidR="00A44B7A" w:rsidRPr="00A44B7A" w:rsidRDefault="00A44B7A" w:rsidP="00A44B7A">
      <w:pPr>
        <w:jc w:val="both"/>
        <w:rPr>
          <w:noProof/>
          <w:spacing w:val="-3"/>
        </w:rPr>
      </w:pPr>
      <w:r w:rsidRPr="00A44B7A">
        <w:rPr>
          <w:noProof/>
          <w:spacing w:val="-3"/>
        </w:rPr>
        <w:t xml:space="preserve">Osnovica za obračun plaće državnih službenika i namještenika utvrđena je Dodatkom III. Kolektivnom ugovoru za državne službenike i namještenike („Narodne novine“, broj </w:t>
      </w:r>
      <w:r w:rsidRPr="00A44B7A">
        <w:t xml:space="preserve">128/23 </w:t>
      </w:r>
      <w:r w:rsidRPr="00A44B7A">
        <w:rPr>
          <w:noProof/>
          <w:spacing w:val="-3"/>
        </w:rPr>
        <w:t xml:space="preserve">) te iznosi </w:t>
      </w:r>
      <w:r w:rsidRPr="00A44B7A">
        <w:rPr>
          <w:rFonts w:eastAsiaTheme="minorHAnsi"/>
          <w:shd w:val="clear" w:color="auto" w:fill="FFFFFF"/>
          <w:lang w:eastAsia="en-US"/>
        </w:rPr>
        <w:t>947,18 eura bruto.</w:t>
      </w:r>
    </w:p>
    <w:p w14:paraId="60DA24C2" w14:textId="77777777" w:rsidR="00A44B7A" w:rsidRPr="00A44B7A" w:rsidRDefault="00A44B7A" w:rsidP="00A44B7A">
      <w:pPr>
        <w:jc w:val="both"/>
        <w:rPr>
          <w:i/>
          <w:noProof/>
          <w:color w:val="FF0000"/>
          <w:spacing w:val="-3"/>
        </w:rPr>
      </w:pPr>
    </w:p>
    <w:p w14:paraId="2BC11213" w14:textId="77777777" w:rsidR="00A44B7A" w:rsidRPr="00A44B7A" w:rsidRDefault="00A44B7A" w:rsidP="00A44B7A">
      <w:pPr>
        <w:jc w:val="both"/>
        <w:rPr>
          <w:rFonts w:eastAsia="Calibri"/>
          <w:lang w:eastAsia="en-US"/>
        </w:rPr>
      </w:pPr>
      <w:r w:rsidRPr="00A44B7A">
        <w:t xml:space="preserve">Koeficijent </w:t>
      </w:r>
      <w:r w:rsidRPr="00A44B7A">
        <w:rPr>
          <w:rFonts w:eastAsia="Calibri"/>
          <w:lang w:eastAsia="en-US"/>
        </w:rPr>
        <w:t xml:space="preserve">za obračun plaće </w:t>
      </w:r>
      <w:r w:rsidRPr="00A44B7A">
        <w:t>radn</w:t>
      </w:r>
      <w:r w:rsidR="00033E2F">
        <w:t>og</w:t>
      </w:r>
      <w:r w:rsidRPr="00A44B7A">
        <w:t xml:space="preserve"> mjesta iz Javnog natječaja je </w:t>
      </w:r>
      <w:r w:rsidR="00CB74BA">
        <w:t>2,47</w:t>
      </w:r>
      <w:r w:rsidRPr="00A44B7A">
        <w:t xml:space="preserve">, </w:t>
      </w:r>
      <w:r w:rsidRPr="00A44B7A">
        <w:rPr>
          <w:rFonts w:eastAsia="Calibri"/>
          <w:lang w:eastAsia="en-US"/>
        </w:rPr>
        <w:t xml:space="preserve">sukladno Tablici </w:t>
      </w:r>
      <w:r>
        <w:rPr>
          <w:rFonts w:eastAsia="Calibri"/>
          <w:lang w:eastAsia="en-US"/>
        </w:rPr>
        <w:t>1</w:t>
      </w:r>
      <w:r w:rsidRPr="00A44B7A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Jedinstvena</w:t>
      </w:r>
      <w:r w:rsidRPr="00A44B7A">
        <w:rPr>
          <w:rFonts w:eastAsia="Calibri"/>
          <w:lang w:eastAsia="en-US"/>
        </w:rPr>
        <w:t xml:space="preserve"> radna mjesta u državnoj službi, koja čini sastavni dio Uredbe o nazivima radnih mjesta, uvjetima za raspored i koeficijentima za obračun plaće u državnoj službi („Narodne novine“, broj 22/24 i 33/24).</w:t>
      </w:r>
    </w:p>
    <w:p w14:paraId="28DF3673" w14:textId="77777777" w:rsidR="007A6440" w:rsidRPr="005752F8" w:rsidRDefault="007A6440" w:rsidP="00B77F91">
      <w:pPr>
        <w:tabs>
          <w:tab w:val="left" w:pos="1134"/>
        </w:tabs>
        <w:jc w:val="both"/>
        <w:rPr>
          <w:color w:val="FF0000"/>
        </w:rPr>
      </w:pPr>
    </w:p>
    <w:p w14:paraId="1638A190" w14:textId="77777777" w:rsidR="00B77F91" w:rsidRPr="005752F8" w:rsidRDefault="00B77F91" w:rsidP="00B77F91">
      <w:pPr>
        <w:spacing w:line="276" w:lineRule="auto"/>
        <w:jc w:val="both"/>
        <w:rPr>
          <w:b/>
          <w:i/>
          <w:color w:val="FF0000"/>
          <w:u w:val="single"/>
        </w:rPr>
      </w:pPr>
    </w:p>
    <w:p w14:paraId="159AC53E" w14:textId="77777777" w:rsidR="00B77F91" w:rsidRPr="007F5ECA" w:rsidRDefault="00B77F91" w:rsidP="00B77F91">
      <w:pPr>
        <w:spacing w:line="276" w:lineRule="auto"/>
        <w:jc w:val="both"/>
        <w:rPr>
          <w:b/>
          <w:i/>
          <w:u w:val="single"/>
        </w:rPr>
      </w:pPr>
      <w:r w:rsidRPr="007F5ECA">
        <w:rPr>
          <w:b/>
          <w:i/>
          <w:u w:val="single"/>
        </w:rPr>
        <w:t>Sadržaj i način testiranja i pravni izvori za pripremanje kandidata za testiranje:</w:t>
      </w:r>
    </w:p>
    <w:p w14:paraId="6D8D8A47" w14:textId="77777777" w:rsidR="00B77F91" w:rsidRPr="007F5ECA" w:rsidRDefault="00B77F91" w:rsidP="00B77F91">
      <w:pPr>
        <w:spacing w:line="276" w:lineRule="auto"/>
        <w:jc w:val="both"/>
        <w:rPr>
          <w:b/>
          <w:i/>
          <w:u w:val="single"/>
        </w:rPr>
      </w:pPr>
    </w:p>
    <w:p w14:paraId="69FEACD1" w14:textId="77777777" w:rsidR="00B77F91" w:rsidRPr="007F5ECA" w:rsidRDefault="00B77F91" w:rsidP="00B77F91">
      <w:pPr>
        <w:spacing w:line="276" w:lineRule="auto"/>
        <w:jc w:val="both"/>
        <w:rPr>
          <w:b/>
        </w:rPr>
      </w:pPr>
      <w:r w:rsidRPr="007F5ECA">
        <w:rPr>
          <w:b/>
        </w:rPr>
        <w:t>Testiranje se provodi u dvije faze, nakon kojih slijedi razgovor (intervju) s Komisijom za provedbu javnog natječaja.</w:t>
      </w:r>
    </w:p>
    <w:p w14:paraId="6A38C4D6" w14:textId="77777777" w:rsidR="00B77F91" w:rsidRPr="007F5ECA" w:rsidRDefault="00B77F91" w:rsidP="00B77F91">
      <w:pPr>
        <w:spacing w:line="276" w:lineRule="auto"/>
        <w:jc w:val="both"/>
        <w:rPr>
          <w:b/>
        </w:rPr>
      </w:pPr>
    </w:p>
    <w:p w14:paraId="1EE429B3" w14:textId="77777777" w:rsidR="00B77F91" w:rsidRPr="007F5ECA" w:rsidRDefault="00B77F91" w:rsidP="00B77F91">
      <w:pPr>
        <w:spacing w:line="276" w:lineRule="auto"/>
        <w:jc w:val="both"/>
      </w:pPr>
      <w:r w:rsidRPr="007F5ECA">
        <w:rPr>
          <w:b/>
        </w:rPr>
        <w:t xml:space="preserve">Prva faza testiranja - </w:t>
      </w:r>
      <w:r w:rsidRPr="007F5ECA">
        <w:t xml:space="preserve"> sastoji se od provjere znanja, sposobnosti i vještina bitnih za obavljanje poslova radnog mjesta za koje se je kandidat/</w:t>
      </w:r>
      <w:proofErr w:type="spellStart"/>
      <w:r w:rsidRPr="007F5ECA">
        <w:t>kinja</w:t>
      </w:r>
      <w:proofErr w:type="spellEnd"/>
      <w:r w:rsidRPr="007F5ECA">
        <w:t xml:space="preserve"> prijavio/la  - pismena provjera </w:t>
      </w:r>
    </w:p>
    <w:p w14:paraId="32207758" w14:textId="77777777" w:rsidR="00B77F91" w:rsidRPr="007F5ECA" w:rsidRDefault="00B77F91" w:rsidP="00B77F91">
      <w:pPr>
        <w:spacing w:line="276" w:lineRule="auto"/>
        <w:jc w:val="both"/>
      </w:pPr>
    </w:p>
    <w:p w14:paraId="228F311B" w14:textId="77777777" w:rsidR="00B77F91" w:rsidRPr="007F5ECA" w:rsidRDefault="00B77F91" w:rsidP="00B77F91">
      <w:pPr>
        <w:spacing w:line="276" w:lineRule="auto"/>
        <w:jc w:val="both"/>
      </w:pPr>
      <w:r w:rsidRPr="007F5ECA">
        <w:t>Pitanja kojima se testira provjera znanja, sposobnosti i vještina bitnih za obavljanje poslova radnog mjesta za koje je raspisan javni natječaj temelje se na sljedećim pravnim izvorima:</w:t>
      </w:r>
    </w:p>
    <w:p w14:paraId="6A5B8CE2" w14:textId="77777777" w:rsidR="00B77F91" w:rsidRPr="007F5ECA" w:rsidRDefault="00B77F91" w:rsidP="00B77F91">
      <w:pPr>
        <w:spacing w:line="276" w:lineRule="auto"/>
        <w:jc w:val="both"/>
      </w:pPr>
    </w:p>
    <w:p w14:paraId="55389D28" w14:textId="77777777" w:rsidR="000D3C39" w:rsidRDefault="000D3C39" w:rsidP="000D3C39">
      <w:pPr>
        <w:pStyle w:val="Odlomakpopisa"/>
        <w:numPr>
          <w:ilvl w:val="0"/>
          <w:numId w:val="11"/>
        </w:numPr>
        <w:spacing w:line="276" w:lineRule="auto"/>
        <w:ind w:left="284" w:hanging="284"/>
        <w:jc w:val="both"/>
        <w:rPr>
          <w:b/>
          <w:bCs/>
        </w:rPr>
      </w:pPr>
      <w:r>
        <w:rPr>
          <w:color w:val="000000"/>
        </w:rPr>
        <w:t xml:space="preserve">Zakon o državnim službenicima </w:t>
      </w:r>
      <w:r>
        <w:t>(„Narodne novine“, broj 155/23)</w:t>
      </w:r>
    </w:p>
    <w:p w14:paraId="77F1E650" w14:textId="77777777" w:rsidR="000D3C39" w:rsidRDefault="000D3C39" w:rsidP="000D3C39">
      <w:pPr>
        <w:pStyle w:val="Odlomakpopisa"/>
        <w:numPr>
          <w:ilvl w:val="0"/>
          <w:numId w:val="11"/>
        </w:numPr>
        <w:spacing w:line="276" w:lineRule="auto"/>
        <w:ind w:left="284" w:hanging="284"/>
        <w:jc w:val="both"/>
        <w:rPr>
          <w:b/>
          <w:bCs/>
        </w:rPr>
      </w:pPr>
      <w:r>
        <w:t xml:space="preserve">Kolektivni ugovor za državne službenike i namještenike </w:t>
      </w:r>
      <w:r>
        <w:rPr>
          <w:lang w:eastAsia="en-US"/>
        </w:rPr>
        <w:t>(„Narodne novine“, broj 56/22, 127/22, 58/23, 128/23 i 29/2024)</w:t>
      </w:r>
      <w:r>
        <w:rPr>
          <w:rFonts w:ascii="Open Sans" w:hAnsi="Open Sans"/>
          <w:color w:val="484848"/>
          <w:sz w:val="21"/>
          <w:szCs w:val="21"/>
          <w:shd w:val="clear" w:color="auto" w:fill="FFFFFF"/>
          <w:lang w:eastAsia="en-US"/>
        </w:rPr>
        <w:t xml:space="preserve"> </w:t>
      </w:r>
    </w:p>
    <w:p w14:paraId="161D82A7" w14:textId="77777777" w:rsidR="000D3C39" w:rsidRDefault="000D3C39" w:rsidP="000D3C39">
      <w:pPr>
        <w:pStyle w:val="Odlomakpopisa"/>
        <w:numPr>
          <w:ilvl w:val="0"/>
          <w:numId w:val="11"/>
        </w:numPr>
        <w:spacing w:line="276" w:lineRule="auto"/>
        <w:ind w:left="284" w:hanging="284"/>
        <w:jc w:val="both"/>
        <w:rPr>
          <w:b/>
          <w:bCs/>
        </w:rPr>
      </w:pPr>
      <w:r>
        <w:t>Zakon o općem upravnom postupku („Narodne novine“, broj 47/09 i 110/21)</w:t>
      </w:r>
      <w:r>
        <w:rPr>
          <w:rFonts w:ascii="Open Sans" w:hAnsi="Open Sans"/>
          <w:color w:val="484848"/>
          <w:sz w:val="21"/>
          <w:szCs w:val="21"/>
          <w:shd w:val="clear" w:color="auto" w:fill="FFFFFF"/>
          <w:lang w:eastAsia="en-US"/>
        </w:rPr>
        <w:t xml:space="preserve"> </w:t>
      </w:r>
    </w:p>
    <w:p w14:paraId="0529F040" w14:textId="77777777" w:rsidR="000D3C39" w:rsidRPr="008051CD" w:rsidRDefault="000D3C39" w:rsidP="000D3C39">
      <w:pPr>
        <w:pStyle w:val="Odlomakpopisa"/>
        <w:numPr>
          <w:ilvl w:val="0"/>
          <w:numId w:val="11"/>
        </w:numPr>
        <w:spacing w:line="276" w:lineRule="auto"/>
        <w:ind w:left="284" w:hanging="284"/>
        <w:jc w:val="both"/>
        <w:rPr>
          <w:b/>
          <w:bCs/>
        </w:rPr>
      </w:pPr>
      <w:r>
        <w:t>Zakon o izvršavanju kazne zatvora („Narodne novine“, broj 14/21 i 155/23)</w:t>
      </w:r>
    </w:p>
    <w:p w14:paraId="34F287D7" w14:textId="77777777" w:rsidR="00DF0990" w:rsidRPr="007F5ECA" w:rsidRDefault="00DF0990" w:rsidP="00B77F91">
      <w:pPr>
        <w:spacing w:line="276" w:lineRule="auto"/>
        <w:jc w:val="both"/>
        <w:rPr>
          <w:b/>
        </w:rPr>
      </w:pPr>
    </w:p>
    <w:p w14:paraId="57520C9C" w14:textId="77777777" w:rsidR="00B77F91" w:rsidRPr="007F5ECA" w:rsidRDefault="00B77F91" w:rsidP="00B77F91">
      <w:pPr>
        <w:spacing w:line="276" w:lineRule="auto"/>
        <w:jc w:val="both"/>
      </w:pPr>
      <w:r w:rsidRPr="007F5ECA">
        <w:rPr>
          <w:b/>
        </w:rPr>
        <w:t>Druga faza testiranja -</w:t>
      </w:r>
      <w:r w:rsidRPr="007F5ECA">
        <w:t xml:space="preserve"> sastoji se od provjere znanja rada na računalu </w:t>
      </w:r>
    </w:p>
    <w:p w14:paraId="01BA9DC8" w14:textId="77777777" w:rsidR="00B77F91" w:rsidRPr="007F5ECA" w:rsidRDefault="00B77F91" w:rsidP="00B77F91">
      <w:pPr>
        <w:spacing w:line="276" w:lineRule="auto"/>
        <w:jc w:val="both"/>
      </w:pPr>
    </w:p>
    <w:p w14:paraId="6F43C4B7" w14:textId="77777777" w:rsidR="00B77F91" w:rsidRPr="007F5ECA" w:rsidRDefault="00B77F91" w:rsidP="00B77F91">
      <w:pPr>
        <w:jc w:val="both"/>
        <w:rPr>
          <w:rFonts w:eastAsia="Calibri"/>
          <w:lang w:eastAsia="en-US"/>
        </w:rPr>
      </w:pPr>
      <w:r w:rsidRPr="007F5ECA">
        <w:rPr>
          <w:rFonts w:eastAsia="Calibri"/>
          <w:lang w:eastAsia="en-US"/>
        </w:rPr>
        <w:t>Svaki dio provjere znanja, sposobnosti i vještina vrednuje se bodovima od 0 do 10. Smatra se da je kandidat/</w:t>
      </w:r>
      <w:proofErr w:type="spellStart"/>
      <w:r w:rsidRPr="007F5ECA">
        <w:rPr>
          <w:rFonts w:eastAsia="Calibri"/>
          <w:lang w:eastAsia="en-US"/>
        </w:rPr>
        <w:t>kinja</w:t>
      </w:r>
      <w:proofErr w:type="spellEnd"/>
      <w:r w:rsidRPr="007F5ECA">
        <w:rPr>
          <w:rFonts w:eastAsia="Calibri"/>
          <w:lang w:eastAsia="en-US"/>
        </w:rPr>
        <w:t xml:space="preserve"> zadovoljio na provedenoj provjeri znanja, sposobnosti i vještina, ako je za svaki dio provedene provjere dobio najmanje 5 bodova. Kandidat/</w:t>
      </w:r>
      <w:proofErr w:type="spellStart"/>
      <w:r w:rsidRPr="007F5ECA">
        <w:rPr>
          <w:rFonts w:eastAsia="Calibri"/>
          <w:lang w:eastAsia="en-US"/>
        </w:rPr>
        <w:t>kinja</w:t>
      </w:r>
      <w:proofErr w:type="spellEnd"/>
      <w:r w:rsidRPr="007F5ECA">
        <w:rPr>
          <w:rFonts w:eastAsia="Calibri"/>
          <w:lang w:eastAsia="en-US"/>
        </w:rPr>
        <w:t xml:space="preserve"> koji/a ne zadovolji na provedenoj provjeri, odnosno dijelu provedene provjere, ne može sudjelovati u daljnjem postupku. </w:t>
      </w:r>
    </w:p>
    <w:p w14:paraId="15DE9021" w14:textId="77777777" w:rsidR="00B77F91" w:rsidRPr="007F5ECA" w:rsidRDefault="00B77F91" w:rsidP="00B77F91">
      <w:pPr>
        <w:jc w:val="both"/>
        <w:rPr>
          <w:rFonts w:eastAsia="Calibri"/>
          <w:lang w:eastAsia="en-US"/>
        </w:rPr>
      </w:pPr>
    </w:p>
    <w:p w14:paraId="164BFEE8" w14:textId="77777777" w:rsidR="00B77F91" w:rsidRPr="007F5ECA" w:rsidRDefault="00B77F91" w:rsidP="00B77F91">
      <w:pPr>
        <w:jc w:val="both"/>
        <w:rPr>
          <w:rFonts w:eastAsia="Calibri"/>
          <w:lang w:eastAsia="en-US"/>
        </w:rPr>
      </w:pPr>
      <w:r w:rsidRPr="007F5ECA">
        <w:rPr>
          <w:rFonts w:eastAsia="Calibri"/>
          <w:lang w:eastAsia="en-US"/>
        </w:rPr>
        <w:t xml:space="preserve">Komisija u </w:t>
      </w:r>
      <w:r w:rsidRPr="007F5ECA">
        <w:rPr>
          <w:rFonts w:eastAsia="Calibri"/>
          <w:b/>
          <w:lang w:eastAsia="en-US"/>
        </w:rPr>
        <w:t>razgovoru (intervju)</w:t>
      </w:r>
      <w:r w:rsidRPr="007F5ECA">
        <w:rPr>
          <w:rFonts w:eastAsia="Calibri"/>
          <w:lang w:eastAsia="en-US"/>
        </w:rPr>
        <w:t xml:space="preserve"> s kandidatima/</w:t>
      </w:r>
      <w:proofErr w:type="spellStart"/>
      <w:r w:rsidRPr="007F5ECA">
        <w:rPr>
          <w:rFonts w:eastAsia="Calibri"/>
          <w:lang w:eastAsia="en-US"/>
        </w:rPr>
        <w:t>kinjama</w:t>
      </w:r>
      <w:proofErr w:type="spellEnd"/>
      <w:r w:rsidRPr="007F5ECA">
        <w:rPr>
          <w:rFonts w:eastAsia="Calibri"/>
          <w:lang w:eastAsia="en-US"/>
        </w:rPr>
        <w:t xml:space="preserve"> utvrđuje znanja, sposobnosti i vještine, interese, profesionalne ciljeve i motivaciju kandidata/</w:t>
      </w:r>
      <w:proofErr w:type="spellStart"/>
      <w:r w:rsidRPr="007F5ECA">
        <w:rPr>
          <w:rFonts w:eastAsia="Calibri"/>
          <w:lang w:eastAsia="en-US"/>
        </w:rPr>
        <w:t>kinja</w:t>
      </w:r>
      <w:proofErr w:type="spellEnd"/>
      <w:r w:rsidRPr="007F5ECA">
        <w:rPr>
          <w:rFonts w:eastAsia="Calibri"/>
          <w:lang w:eastAsia="en-US"/>
        </w:rPr>
        <w:t xml:space="preserve"> za rad u državnoj službi te rezultate ostvarene u njihovu dosadašnjem radu. </w:t>
      </w:r>
    </w:p>
    <w:p w14:paraId="7C7ED79B" w14:textId="77777777" w:rsidR="00B77F91" w:rsidRPr="007F5ECA" w:rsidRDefault="00B77F91" w:rsidP="00B77F91">
      <w:pPr>
        <w:jc w:val="both"/>
        <w:rPr>
          <w:rFonts w:eastAsia="Calibri"/>
          <w:lang w:eastAsia="en-US"/>
        </w:rPr>
      </w:pPr>
      <w:r w:rsidRPr="007F5ECA">
        <w:rPr>
          <w:rFonts w:eastAsia="Calibri"/>
          <w:lang w:eastAsia="en-US"/>
        </w:rPr>
        <w:t>Rezultati razgovora (intervjua) vrednuju se bodovima od 0 do 10. Smatra se da je kandidat/</w:t>
      </w:r>
      <w:proofErr w:type="spellStart"/>
      <w:r w:rsidRPr="007F5ECA">
        <w:rPr>
          <w:rFonts w:eastAsia="Calibri"/>
          <w:lang w:eastAsia="en-US"/>
        </w:rPr>
        <w:t>kinja</w:t>
      </w:r>
      <w:proofErr w:type="spellEnd"/>
      <w:r w:rsidRPr="007F5ECA">
        <w:rPr>
          <w:rFonts w:eastAsia="Calibri"/>
          <w:lang w:eastAsia="en-US"/>
        </w:rPr>
        <w:t xml:space="preserve"> zadovoljio na intervjuu ako je dobio najmanje 5 bodova. </w:t>
      </w:r>
    </w:p>
    <w:p w14:paraId="29224088" w14:textId="77777777" w:rsidR="00B77F91" w:rsidRPr="007F5ECA" w:rsidRDefault="00B77F91" w:rsidP="00B77F91">
      <w:pPr>
        <w:jc w:val="both"/>
        <w:rPr>
          <w:rFonts w:eastAsia="Calibri"/>
          <w:lang w:eastAsia="en-US"/>
        </w:rPr>
      </w:pPr>
    </w:p>
    <w:p w14:paraId="2212788D" w14:textId="77777777" w:rsidR="00B77F91" w:rsidRPr="007F5ECA" w:rsidRDefault="00B77F91" w:rsidP="00B77F91">
      <w:pPr>
        <w:jc w:val="both"/>
        <w:rPr>
          <w:rFonts w:eastAsia="Calibri"/>
          <w:lang w:eastAsia="en-US"/>
        </w:rPr>
      </w:pPr>
      <w:r w:rsidRPr="007F5ECA">
        <w:rPr>
          <w:rFonts w:eastAsia="Calibri"/>
          <w:lang w:eastAsia="en-US"/>
        </w:rPr>
        <w:t>Nakon provedenog razgovora (intervjua) Komisija utvrđuje rang-listu kandidata prema ukupnom broju bodova ostvarenih na testiranju i razgovoru (intervjuu).</w:t>
      </w:r>
    </w:p>
    <w:p w14:paraId="39A77637" w14:textId="77777777" w:rsidR="00B77F91" w:rsidRPr="005752F8" w:rsidRDefault="00B77F91" w:rsidP="00B77F91">
      <w:pPr>
        <w:jc w:val="both"/>
        <w:rPr>
          <w:rFonts w:eastAsia="Calibri"/>
          <w:color w:val="FF0000"/>
          <w:lang w:eastAsia="en-US"/>
        </w:rPr>
      </w:pPr>
    </w:p>
    <w:p w14:paraId="686EF046" w14:textId="77777777" w:rsidR="00B77F91" w:rsidRPr="005752F8" w:rsidRDefault="00B77F91" w:rsidP="00B77F91">
      <w:pPr>
        <w:spacing w:line="276" w:lineRule="auto"/>
        <w:jc w:val="both"/>
        <w:rPr>
          <w:color w:val="FF0000"/>
        </w:rPr>
      </w:pPr>
      <w:r w:rsidRPr="005752F8">
        <w:rPr>
          <w:color w:val="FF0000"/>
        </w:rPr>
        <w:tab/>
      </w:r>
    </w:p>
    <w:p w14:paraId="03049489" w14:textId="77777777" w:rsidR="003666D1" w:rsidRPr="005752F8" w:rsidRDefault="003666D1" w:rsidP="00B77F91">
      <w:pPr>
        <w:jc w:val="both"/>
        <w:rPr>
          <w:color w:val="FF0000"/>
        </w:rPr>
      </w:pPr>
    </w:p>
    <w:p w14:paraId="61C2FCD9" w14:textId="77777777" w:rsidR="003A48F2" w:rsidRPr="005752F8" w:rsidRDefault="003A48F2" w:rsidP="00B77F91">
      <w:pPr>
        <w:jc w:val="both"/>
        <w:rPr>
          <w:color w:val="FF0000"/>
        </w:rPr>
      </w:pPr>
    </w:p>
    <w:p w14:paraId="106AE9B4" w14:textId="77777777" w:rsidR="003A48F2" w:rsidRPr="005752F8" w:rsidRDefault="003A48F2" w:rsidP="00B77F91">
      <w:pPr>
        <w:jc w:val="both"/>
        <w:rPr>
          <w:color w:val="FF0000"/>
        </w:rPr>
      </w:pPr>
    </w:p>
    <w:p w14:paraId="709452D6" w14:textId="77777777" w:rsidR="003A48F2" w:rsidRPr="005752F8" w:rsidRDefault="003A48F2" w:rsidP="00B77F91">
      <w:pPr>
        <w:jc w:val="both"/>
        <w:rPr>
          <w:color w:val="FF0000"/>
        </w:rPr>
      </w:pPr>
    </w:p>
    <w:p w14:paraId="053AE1A5" w14:textId="77777777" w:rsidR="003A48F2" w:rsidRPr="005752F8" w:rsidRDefault="003A48F2" w:rsidP="00B77F91">
      <w:pPr>
        <w:jc w:val="both"/>
        <w:rPr>
          <w:color w:val="FF0000"/>
        </w:rPr>
      </w:pPr>
    </w:p>
    <w:p w14:paraId="3EEF1AD5" w14:textId="77777777" w:rsidR="003A48F2" w:rsidRPr="005752F8" w:rsidRDefault="003A48F2" w:rsidP="00B77F91">
      <w:pPr>
        <w:jc w:val="both"/>
        <w:rPr>
          <w:color w:val="FF0000"/>
        </w:rPr>
      </w:pPr>
    </w:p>
    <w:p w14:paraId="75E53771" w14:textId="77777777" w:rsidR="003A48F2" w:rsidRPr="005752F8" w:rsidRDefault="003A48F2" w:rsidP="00B77F91">
      <w:pPr>
        <w:jc w:val="both"/>
        <w:rPr>
          <w:color w:val="FF0000"/>
        </w:rPr>
      </w:pPr>
    </w:p>
    <w:p w14:paraId="758CD0A0" w14:textId="77777777" w:rsidR="003A48F2" w:rsidRDefault="003A48F2" w:rsidP="00B77F91">
      <w:pPr>
        <w:jc w:val="both"/>
      </w:pPr>
    </w:p>
    <w:p w14:paraId="362C7D97" w14:textId="77777777" w:rsidR="003A48F2" w:rsidRDefault="003A48F2" w:rsidP="00B77F91">
      <w:pPr>
        <w:jc w:val="both"/>
      </w:pPr>
    </w:p>
    <w:p w14:paraId="63DAE03F" w14:textId="77777777" w:rsidR="003A48F2" w:rsidRDefault="003A48F2" w:rsidP="00B77F91">
      <w:pPr>
        <w:jc w:val="both"/>
      </w:pPr>
    </w:p>
    <w:p w14:paraId="5ED9BB49" w14:textId="77777777" w:rsidR="003A48F2" w:rsidRDefault="003A48F2" w:rsidP="00B77F91">
      <w:pPr>
        <w:jc w:val="both"/>
      </w:pPr>
    </w:p>
    <w:p w14:paraId="61F2B6A9" w14:textId="77777777" w:rsidR="003A48F2" w:rsidRDefault="003A48F2" w:rsidP="00B77F91">
      <w:pPr>
        <w:jc w:val="both"/>
      </w:pPr>
    </w:p>
    <w:p w14:paraId="375654C0" w14:textId="77777777" w:rsidR="003A48F2" w:rsidRDefault="003A48F2" w:rsidP="00B77F91">
      <w:pPr>
        <w:jc w:val="both"/>
      </w:pPr>
    </w:p>
    <w:p w14:paraId="05FE1E0C" w14:textId="77777777" w:rsidR="003A48F2" w:rsidRDefault="003A48F2" w:rsidP="00B77F91">
      <w:pPr>
        <w:jc w:val="both"/>
      </w:pPr>
    </w:p>
    <w:p w14:paraId="00D3731A" w14:textId="77777777" w:rsidR="003A48F2" w:rsidRDefault="003A48F2" w:rsidP="00B77F91">
      <w:pPr>
        <w:jc w:val="both"/>
      </w:pPr>
    </w:p>
    <w:p w14:paraId="4AF35D86" w14:textId="77777777" w:rsidR="003A48F2" w:rsidRDefault="003A48F2" w:rsidP="00B77F91">
      <w:pPr>
        <w:jc w:val="both"/>
      </w:pPr>
    </w:p>
    <w:p w14:paraId="7557B68B" w14:textId="77777777" w:rsidR="003A48F2" w:rsidRDefault="003A48F2" w:rsidP="00B77F91">
      <w:pPr>
        <w:jc w:val="both"/>
      </w:pPr>
    </w:p>
    <w:p w14:paraId="4102E822" w14:textId="77777777" w:rsidR="003A48F2" w:rsidRDefault="003A48F2" w:rsidP="00B77F91">
      <w:pPr>
        <w:jc w:val="both"/>
      </w:pPr>
    </w:p>
    <w:p w14:paraId="27904116" w14:textId="77777777" w:rsidR="003A48F2" w:rsidRDefault="003A48F2" w:rsidP="00B77F91">
      <w:pPr>
        <w:jc w:val="both"/>
      </w:pPr>
    </w:p>
    <w:p w14:paraId="641DAF93" w14:textId="77777777" w:rsidR="003A48F2" w:rsidRDefault="003A48F2" w:rsidP="00B77F91">
      <w:pPr>
        <w:jc w:val="both"/>
      </w:pPr>
    </w:p>
    <w:p w14:paraId="61E57849" w14:textId="77777777" w:rsidR="003A48F2" w:rsidRDefault="003A48F2" w:rsidP="00B77F91">
      <w:pPr>
        <w:jc w:val="both"/>
      </w:pPr>
    </w:p>
    <w:p w14:paraId="3B447936" w14:textId="77777777" w:rsidR="003A48F2" w:rsidRDefault="003A48F2" w:rsidP="00B77F91">
      <w:pPr>
        <w:jc w:val="both"/>
      </w:pPr>
    </w:p>
    <w:p w14:paraId="4CEAEDA6" w14:textId="77777777" w:rsidR="003A48F2" w:rsidRDefault="003A48F2" w:rsidP="00B77F91">
      <w:pPr>
        <w:jc w:val="both"/>
      </w:pPr>
    </w:p>
    <w:p w14:paraId="6BABDBC2" w14:textId="77777777" w:rsidR="003A48F2" w:rsidRDefault="003A48F2" w:rsidP="00B77F91">
      <w:pPr>
        <w:jc w:val="both"/>
      </w:pPr>
    </w:p>
    <w:p w14:paraId="3B1A953E" w14:textId="77777777" w:rsidR="003A48F2" w:rsidRDefault="003A48F2" w:rsidP="00B77F91">
      <w:pPr>
        <w:jc w:val="both"/>
      </w:pPr>
    </w:p>
    <w:p w14:paraId="05DC376E" w14:textId="77777777" w:rsidR="003A48F2" w:rsidRDefault="003A48F2" w:rsidP="00B77F91">
      <w:pPr>
        <w:jc w:val="both"/>
      </w:pPr>
    </w:p>
    <w:p w14:paraId="6C472A82" w14:textId="77777777" w:rsidR="003A48F2" w:rsidRDefault="003A48F2" w:rsidP="00B77F91">
      <w:pPr>
        <w:jc w:val="both"/>
      </w:pPr>
    </w:p>
    <w:p w14:paraId="0136BC3C" w14:textId="77777777" w:rsidR="003A48F2" w:rsidRDefault="003A48F2" w:rsidP="00B77F91">
      <w:pPr>
        <w:jc w:val="both"/>
      </w:pPr>
    </w:p>
    <w:p w14:paraId="2BDFF8C7" w14:textId="77777777" w:rsidR="003A48F2" w:rsidRDefault="003A48F2" w:rsidP="00B77F91">
      <w:pPr>
        <w:jc w:val="both"/>
      </w:pPr>
    </w:p>
    <w:p w14:paraId="4A57BFDD" w14:textId="77777777" w:rsidR="003A48F2" w:rsidRDefault="003A48F2" w:rsidP="00B77F91">
      <w:pPr>
        <w:jc w:val="both"/>
      </w:pPr>
    </w:p>
    <w:p w14:paraId="236850E6" w14:textId="77777777" w:rsidR="009D4C1F" w:rsidRDefault="009D4C1F" w:rsidP="00B77F91">
      <w:pPr>
        <w:jc w:val="both"/>
      </w:pPr>
    </w:p>
    <w:sectPr w:rsidR="009D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B2261"/>
    <w:multiLevelType w:val="hybridMultilevel"/>
    <w:tmpl w:val="8D706E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61C0"/>
    <w:multiLevelType w:val="hybridMultilevel"/>
    <w:tmpl w:val="80CA48E2"/>
    <w:lvl w:ilvl="0" w:tplc="61FEC2D2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5007C7"/>
    <w:multiLevelType w:val="hybridMultilevel"/>
    <w:tmpl w:val="25B84ED0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46CC9"/>
    <w:multiLevelType w:val="hybridMultilevel"/>
    <w:tmpl w:val="56D45D02"/>
    <w:lvl w:ilvl="0" w:tplc="9E1E6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552C2"/>
    <w:multiLevelType w:val="hybridMultilevel"/>
    <w:tmpl w:val="661A8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73206"/>
    <w:multiLevelType w:val="hybridMultilevel"/>
    <w:tmpl w:val="8F006ECC"/>
    <w:lvl w:ilvl="0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44DA2621"/>
    <w:multiLevelType w:val="hybridMultilevel"/>
    <w:tmpl w:val="D1A89606"/>
    <w:lvl w:ilvl="0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EA73D6"/>
    <w:multiLevelType w:val="hybridMultilevel"/>
    <w:tmpl w:val="70666B76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4808A82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F65E4"/>
    <w:multiLevelType w:val="hybridMultilevel"/>
    <w:tmpl w:val="76FC2874"/>
    <w:lvl w:ilvl="0" w:tplc="F864B29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B65058"/>
    <w:multiLevelType w:val="hybridMultilevel"/>
    <w:tmpl w:val="3CA63A54"/>
    <w:lvl w:ilvl="0" w:tplc="C9925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7654D"/>
    <w:multiLevelType w:val="hybridMultilevel"/>
    <w:tmpl w:val="1DEC59BC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9521C"/>
    <w:multiLevelType w:val="hybridMultilevel"/>
    <w:tmpl w:val="777EA642"/>
    <w:lvl w:ilvl="0" w:tplc="CAA235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D37384"/>
    <w:multiLevelType w:val="hybridMultilevel"/>
    <w:tmpl w:val="BF24503C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C3C46"/>
    <w:multiLevelType w:val="hybridMultilevel"/>
    <w:tmpl w:val="3B349F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2"/>
  </w:num>
  <w:num w:numId="5">
    <w:abstractNumId w:val="8"/>
  </w:num>
  <w:num w:numId="6">
    <w:abstractNumId w:val="13"/>
  </w:num>
  <w:num w:numId="7">
    <w:abstractNumId w:val="11"/>
  </w:num>
  <w:num w:numId="8">
    <w:abstractNumId w:val="4"/>
  </w:num>
  <w:num w:numId="9">
    <w:abstractNumId w:val="0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4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93"/>
    <w:rsid w:val="00016022"/>
    <w:rsid w:val="0002598E"/>
    <w:rsid w:val="00033E2F"/>
    <w:rsid w:val="00034B6B"/>
    <w:rsid w:val="000533B9"/>
    <w:rsid w:val="00053D08"/>
    <w:rsid w:val="00064EA0"/>
    <w:rsid w:val="0009386E"/>
    <w:rsid w:val="000B0227"/>
    <w:rsid w:val="000C075B"/>
    <w:rsid w:val="000C7638"/>
    <w:rsid w:val="000D3C39"/>
    <w:rsid w:val="000E5978"/>
    <w:rsid w:val="001024AE"/>
    <w:rsid w:val="0012423C"/>
    <w:rsid w:val="00205FCC"/>
    <w:rsid w:val="002172F0"/>
    <w:rsid w:val="00220FCD"/>
    <w:rsid w:val="002246BC"/>
    <w:rsid w:val="00243900"/>
    <w:rsid w:val="00263B5B"/>
    <w:rsid w:val="0027707B"/>
    <w:rsid w:val="002B03F6"/>
    <w:rsid w:val="002E416F"/>
    <w:rsid w:val="003666D1"/>
    <w:rsid w:val="003746F8"/>
    <w:rsid w:val="00397913"/>
    <w:rsid w:val="003A48F2"/>
    <w:rsid w:val="003D3119"/>
    <w:rsid w:val="003D58F5"/>
    <w:rsid w:val="00426D9C"/>
    <w:rsid w:val="00487750"/>
    <w:rsid w:val="004B50CC"/>
    <w:rsid w:val="005752F8"/>
    <w:rsid w:val="005B1718"/>
    <w:rsid w:val="00660F04"/>
    <w:rsid w:val="006E740B"/>
    <w:rsid w:val="006F4B4C"/>
    <w:rsid w:val="00721DBD"/>
    <w:rsid w:val="0073488B"/>
    <w:rsid w:val="00774593"/>
    <w:rsid w:val="007A6440"/>
    <w:rsid w:val="007F5ECA"/>
    <w:rsid w:val="008051CD"/>
    <w:rsid w:val="008627AC"/>
    <w:rsid w:val="00902040"/>
    <w:rsid w:val="009107FE"/>
    <w:rsid w:val="009153A0"/>
    <w:rsid w:val="00933121"/>
    <w:rsid w:val="0099561C"/>
    <w:rsid w:val="009A2E2A"/>
    <w:rsid w:val="009C3150"/>
    <w:rsid w:val="009D25FF"/>
    <w:rsid w:val="009D4C1F"/>
    <w:rsid w:val="009E330C"/>
    <w:rsid w:val="00A135C6"/>
    <w:rsid w:val="00A17893"/>
    <w:rsid w:val="00A44B7A"/>
    <w:rsid w:val="00A62F87"/>
    <w:rsid w:val="00AF199D"/>
    <w:rsid w:val="00B77F91"/>
    <w:rsid w:val="00B9726C"/>
    <w:rsid w:val="00CB31DB"/>
    <w:rsid w:val="00CB3760"/>
    <w:rsid w:val="00CB74BA"/>
    <w:rsid w:val="00DA20A9"/>
    <w:rsid w:val="00DF0990"/>
    <w:rsid w:val="00EA7640"/>
    <w:rsid w:val="00EA7B12"/>
    <w:rsid w:val="00EE4FF3"/>
    <w:rsid w:val="00F2377A"/>
    <w:rsid w:val="00F26B68"/>
    <w:rsid w:val="00F81676"/>
    <w:rsid w:val="00F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C601"/>
  <w15:chartTrackingRefBased/>
  <w15:docId w15:val="{12F24B95-8BD4-4A10-AED0-1DE6AFDE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74593"/>
    <w:rPr>
      <w:color w:val="0563C1"/>
      <w:u w:val="single"/>
    </w:rPr>
  </w:style>
  <w:style w:type="paragraph" w:customStyle="1" w:styleId="tekst">
    <w:name w:val="tekst"/>
    <w:basedOn w:val="Normal"/>
    <w:rsid w:val="00774593"/>
    <w:pPr>
      <w:spacing w:before="100" w:beforeAutospacing="1" w:after="100" w:afterAutospacing="1"/>
    </w:pPr>
    <w:rPr>
      <w:rFonts w:eastAsia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31D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1DB"/>
    <w:rPr>
      <w:rFonts w:ascii="Segoe UI" w:eastAsia="Times New Roman" w:hAnsi="Segoe UI" w:cs="Segoe UI"/>
      <w:sz w:val="18"/>
      <w:szCs w:val="18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9E330C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8051CD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Videc</dc:creator>
  <cp:keywords/>
  <dc:description/>
  <cp:lastModifiedBy>Nikolina Jutriša</cp:lastModifiedBy>
  <cp:revision>2</cp:revision>
  <cp:lastPrinted>2018-10-16T13:14:00Z</cp:lastPrinted>
  <dcterms:created xsi:type="dcterms:W3CDTF">2024-04-05T08:28:00Z</dcterms:created>
  <dcterms:modified xsi:type="dcterms:W3CDTF">2024-04-05T08:28:00Z</dcterms:modified>
</cp:coreProperties>
</file>